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56C" w:rsidRPr="00F9799B" w:rsidRDefault="00AB156C" w:rsidP="00AB156C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5</w:t>
      </w:r>
      <w:r w:rsidRPr="00F979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9799B">
        <w:rPr>
          <w:rFonts w:ascii="Times New Roman" w:hAnsi="Times New Roman" w:cs="Times New Roman"/>
          <w:b/>
          <w:sz w:val="20"/>
          <w:szCs w:val="20"/>
        </w:rPr>
        <w:br/>
        <w:t xml:space="preserve">do Regulaminu </w:t>
      </w:r>
      <w:r w:rsidRPr="00F9799B">
        <w:rPr>
          <w:rFonts w:ascii="Times New Roman" w:hAnsi="Times New Roman" w:cs="Times New Roman"/>
          <w:b/>
          <w:sz w:val="20"/>
          <w:szCs w:val="20"/>
        </w:rPr>
        <w:br/>
        <w:t>Pływalni „Delfin” w Połańcu</w:t>
      </w:r>
    </w:p>
    <w:p w:rsidR="00AB156C" w:rsidRPr="00F9799B" w:rsidRDefault="00AB156C" w:rsidP="00AB156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9799B">
        <w:rPr>
          <w:rFonts w:ascii="Times New Roman" w:hAnsi="Times New Roman" w:cs="Times New Roman"/>
          <w:b/>
        </w:rPr>
        <w:t>REGULAMIN BASENU ZEWNĘTRZNEGO</w:t>
      </w:r>
    </w:p>
    <w:p w:rsidR="00AB156C" w:rsidRPr="001B51AE" w:rsidRDefault="00AB156C" w:rsidP="00AB156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Basen zewnętrzny</w:t>
      </w:r>
      <w:r w:rsidRPr="00BC7AE6">
        <w:rPr>
          <w:rFonts w:ascii="Times New Roman" w:eastAsia="Times New Roman" w:hAnsi="Times New Roman" w:cs="Times New Roman"/>
          <w:sz w:val="24"/>
          <w:szCs w:val="24"/>
        </w:rPr>
        <w:t xml:space="preserve"> jest integralną częścią Pływalni. Na jej terenie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7AE6">
        <w:rPr>
          <w:rFonts w:ascii="Times New Roman" w:eastAsia="Times New Roman" w:hAnsi="Times New Roman" w:cs="Times New Roman"/>
          <w:sz w:val="24"/>
          <w:szCs w:val="24"/>
        </w:rPr>
        <w:t xml:space="preserve">obowiązują przepisy „Regulaminu </w:t>
      </w:r>
      <w:r>
        <w:rPr>
          <w:rFonts w:ascii="Times New Roman" w:eastAsia="Times New Roman" w:hAnsi="Times New Roman" w:cs="Times New Roman"/>
          <w:sz w:val="24"/>
          <w:szCs w:val="24"/>
        </w:rPr>
        <w:t>Pływalni Delfin w Połańcu” oraz niniejszego R</w:t>
      </w:r>
      <w:r w:rsidRPr="00BC7AE6">
        <w:rPr>
          <w:rFonts w:ascii="Times New Roman" w:eastAsia="Times New Roman" w:hAnsi="Times New Roman" w:cs="Times New Roman"/>
          <w:sz w:val="24"/>
          <w:szCs w:val="24"/>
        </w:rPr>
        <w:t>egulaminu.</w:t>
      </w:r>
    </w:p>
    <w:p w:rsidR="00AB156C" w:rsidRDefault="00AB156C" w:rsidP="00AB15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F54">
        <w:rPr>
          <w:rFonts w:ascii="Times New Roman" w:hAnsi="Times New Roman" w:cs="Times New Roman"/>
          <w:sz w:val="24"/>
          <w:szCs w:val="24"/>
        </w:rPr>
        <w:t>Opłata za korzystanie z Pływalni pobierana jest z góry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F54">
        <w:rPr>
          <w:rFonts w:ascii="Times New Roman" w:hAnsi="Times New Roman" w:cs="Times New Roman"/>
          <w:sz w:val="24"/>
          <w:szCs w:val="24"/>
        </w:rPr>
        <w:t>wg obowiązującego cennik</w:t>
      </w:r>
      <w:r>
        <w:rPr>
          <w:rFonts w:ascii="Times New Roman" w:hAnsi="Times New Roman" w:cs="Times New Roman"/>
          <w:sz w:val="24"/>
          <w:szCs w:val="24"/>
        </w:rPr>
        <w:t>a.</w:t>
      </w:r>
      <w:r w:rsidRPr="00685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56C" w:rsidRDefault="00AB156C" w:rsidP="00AB15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chęci skorzystania z basenów wewnętrznych zostanie naliczona z góry opłata minutowa według cennika.</w:t>
      </w:r>
    </w:p>
    <w:p w:rsidR="00AB156C" w:rsidRPr="00870C21" w:rsidRDefault="00AB156C" w:rsidP="00AB15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C21">
        <w:rPr>
          <w:rFonts w:ascii="Times New Roman" w:hAnsi="Times New Roman" w:cs="Times New Roman"/>
          <w:sz w:val="24"/>
          <w:szCs w:val="24"/>
        </w:rPr>
        <w:t>Wchodzących na teren pawilonu letniego obowiązuje:</w:t>
      </w:r>
    </w:p>
    <w:p w:rsidR="00AB156C" w:rsidRPr="00685F54" w:rsidRDefault="00AB156C" w:rsidP="00AB156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F54">
        <w:rPr>
          <w:rFonts w:ascii="Times New Roman" w:hAnsi="Times New Roman" w:cs="Times New Roman"/>
          <w:sz w:val="24"/>
          <w:szCs w:val="24"/>
        </w:rPr>
        <w:t xml:space="preserve">pozostawienie ubrania i garderoby w szafce ubraniowej i zamknięcie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jej </w:t>
      </w:r>
      <w:r w:rsidRPr="00685F54">
        <w:rPr>
          <w:rFonts w:ascii="Times New Roman" w:hAnsi="Times New Roman" w:cs="Times New Roman"/>
          <w:sz w:val="24"/>
          <w:szCs w:val="24"/>
        </w:rPr>
        <w:t>otrzymanym kluczem,</w:t>
      </w:r>
    </w:p>
    <w:p w:rsidR="00AB156C" w:rsidRPr="00685F54" w:rsidRDefault="00AB156C" w:rsidP="00AB156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F54">
        <w:rPr>
          <w:rFonts w:ascii="Times New Roman" w:hAnsi="Times New Roman" w:cs="Times New Roman"/>
          <w:sz w:val="24"/>
          <w:szCs w:val="24"/>
        </w:rPr>
        <w:t>dokładne umycie całego ciała pod natryskiem, z użyciem środków myjących - przed wejściem i każdorazowo po skorzystaniu z toalety,</w:t>
      </w:r>
    </w:p>
    <w:p w:rsidR="00AB156C" w:rsidRPr="00685F54" w:rsidRDefault="00AB156C" w:rsidP="00AB156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F54">
        <w:rPr>
          <w:rFonts w:ascii="Times New Roman" w:hAnsi="Times New Roman" w:cs="Times New Roman"/>
          <w:sz w:val="24"/>
          <w:szCs w:val="24"/>
        </w:rPr>
        <w:t>przebranie się w czysty strój kąpielowy wykonany wyłącznie z elastycznej tkaniny syntetycznej:</w:t>
      </w:r>
    </w:p>
    <w:p w:rsidR="00AB156C" w:rsidRPr="00685F54" w:rsidRDefault="00AB156C" w:rsidP="00AB156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F54">
        <w:rPr>
          <w:rFonts w:ascii="Times New Roman" w:hAnsi="Times New Roman" w:cs="Times New Roman"/>
          <w:sz w:val="24"/>
          <w:szCs w:val="24"/>
        </w:rPr>
        <w:t>damski kostium kąpielowy, 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F54">
        <w:rPr>
          <w:rFonts w:ascii="Times New Roman" w:hAnsi="Times New Roman" w:cs="Times New Roman"/>
          <w:sz w:val="24"/>
          <w:szCs w:val="24"/>
        </w:rPr>
        <w:t>- lub dwuczęściowy,</w:t>
      </w:r>
    </w:p>
    <w:p w:rsidR="00AB156C" w:rsidRDefault="00AB156C" w:rsidP="00AB156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F54">
        <w:rPr>
          <w:rFonts w:ascii="Times New Roman" w:hAnsi="Times New Roman" w:cs="Times New Roman"/>
          <w:sz w:val="24"/>
          <w:szCs w:val="24"/>
        </w:rPr>
        <w:t>męski kąpielówki przylegające do ciała, bez kieszeni,</w:t>
      </w:r>
      <w:r>
        <w:rPr>
          <w:rFonts w:ascii="Times New Roman" w:hAnsi="Times New Roman" w:cs="Times New Roman"/>
          <w:sz w:val="24"/>
          <w:szCs w:val="24"/>
        </w:rPr>
        <w:t xml:space="preserve"> suwaków,</w:t>
      </w:r>
    </w:p>
    <w:p w:rsidR="00AB156C" w:rsidRPr="00021D4E" w:rsidRDefault="00AB156C" w:rsidP="00AB156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elementów metalowych (spinki).</w:t>
      </w:r>
    </w:p>
    <w:p w:rsidR="00AB156C" w:rsidRDefault="00AB156C" w:rsidP="00AB156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E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 basenie zewnętrznym</w:t>
      </w:r>
      <w:r w:rsidRPr="00767E2D">
        <w:rPr>
          <w:rFonts w:ascii="Times New Roman" w:eastAsia="Times New Roman" w:hAnsi="Times New Roman" w:cs="Times New Roman"/>
          <w:sz w:val="24"/>
          <w:szCs w:val="24"/>
        </w:rPr>
        <w:t xml:space="preserve"> obowiązuje bezwzględny zakaz: </w:t>
      </w:r>
    </w:p>
    <w:p w:rsidR="00AB156C" w:rsidRDefault="00AB156C" w:rsidP="00AB156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biegania,</w:t>
      </w:r>
    </w:p>
    <w:p w:rsidR="00AB156C" w:rsidRDefault="00AB156C" w:rsidP="00AB156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skoków do wody, </w:t>
      </w:r>
    </w:p>
    <w:p w:rsidR="00AB156C" w:rsidRDefault="00AB156C" w:rsidP="00AB156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E2D">
        <w:rPr>
          <w:rFonts w:ascii="Times New Roman" w:eastAsia="Times New Roman" w:hAnsi="Times New Roman" w:cs="Times New Roman"/>
          <w:sz w:val="24"/>
          <w:szCs w:val="24"/>
        </w:rPr>
        <w:t>wpychania lub wrzu</w:t>
      </w:r>
      <w:r>
        <w:rPr>
          <w:rFonts w:ascii="Times New Roman" w:eastAsia="Times New Roman" w:hAnsi="Times New Roman" w:cs="Times New Roman"/>
          <w:sz w:val="24"/>
          <w:szCs w:val="24"/>
        </w:rPr>
        <w:t>cania innych osób do basenów,</w:t>
      </w:r>
    </w:p>
    <w:p w:rsidR="00AB156C" w:rsidRDefault="00AB156C" w:rsidP="00AB156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wnoszenie rzeczy metalowych (spinki, suwaki itp.),</w:t>
      </w:r>
    </w:p>
    <w:p w:rsidR="00AB156C" w:rsidRDefault="00AB156C" w:rsidP="00AB156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E2D">
        <w:rPr>
          <w:rFonts w:ascii="Times New Roman" w:eastAsia="Times New Roman" w:hAnsi="Times New Roman" w:cs="Times New Roman"/>
          <w:sz w:val="24"/>
          <w:szCs w:val="24"/>
        </w:rPr>
        <w:t>wnoszenia i używania przedmiotów łatwo tłukących się, ostrych, pojemników ciśnieniowych (w tym dezodorantów, lakierów do włosów, itp.)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767E2D">
        <w:rPr>
          <w:rFonts w:ascii="Times New Roman" w:eastAsia="Times New Roman" w:hAnsi="Times New Roman" w:cs="Times New Roman"/>
          <w:sz w:val="24"/>
          <w:szCs w:val="24"/>
        </w:rPr>
        <w:t xml:space="preserve"> lub przedmiotów w inny sposób niebezpiecznych, </w:t>
      </w:r>
    </w:p>
    <w:p w:rsidR="00AB156C" w:rsidRDefault="00AB156C" w:rsidP="00AB156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rzucania, kopania piłek o ściany budynku,</w:t>
      </w:r>
    </w:p>
    <w:p w:rsidR="00AB156C" w:rsidRDefault="00AB156C" w:rsidP="00AB156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E2D">
        <w:rPr>
          <w:rFonts w:ascii="Times New Roman" w:eastAsia="Times New Roman" w:hAnsi="Times New Roman" w:cs="Times New Roman"/>
          <w:sz w:val="24"/>
          <w:szCs w:val="24"/>
        </w:rPr>
        <w:t>używania wulgaryzmów i słów pows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zechnie uznanych za obelżywe, </w:t>
      </w:r>
    </w:p>
    <w:p w:rsidR="00AB156C" w:rsidRPr="00A1416B" w:rsidRDefault="00AB156C" w:rsidP="00AB156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żucia gumy, </w:t>
      </w:r>
      <w:r w:rsidRPr="00A1416B">
        <w:rPr>
          <w:rFonts w:ascii="Times New Roman" w:eastAsia="Times New Roman" w:hAnsi="Times New Roman" w:cs="Times New Roman"/>
          <w:sz w:val="24"/>
          <w:szCs w:val="24"/>
        </w:rPr>
        <w:t xml:space="preserve">plucia, </w:t>
      </w:r>
    </w:p>
    <w:p w:rsidR="00AB156C" w:rsidRDefault="00AB156C" w:rsidP="00AB156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E2D">
        <w:rPr>
          <w:rFonts w:ascii="Times New Roman" w:eastAsia="Times New Roman" w:hAnsi="Times New Roman" w:cs="Times New Roman"/>
          <w:sz w:val="24"/>
          <w:szCs w:val="24"/>
        </w:rPr>
        <w:t xml:space="preserve">palenia papierosów </w:t>
      </w:r>
      <w:r>
        <w:rPr>
          <w:rFonts w:ascii="Times New Roman" w:eastAsia="Times New Roman" w:hAnsi="Times New Roman" w:cs="Times New Roman"/>
          <w:sz w:val="24"/>
          <w:szCs w:val="24"/>
        </w:rPr>
        <w:t>i innych wyrobów tytoniowych, w miejscach niedozwolonych,</w:t>
      </w:r>
    </w:p>
    <w:p w:rsidR="00AB156C" w:rsidRDefault="00AB156C" w:rsidP="00AB156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E2D">
        <w:rPr>
          <w:rFonts w:ascii="Times New Roman" w:eastAsia="Times New Roman" w:hAnsi="Times New Roman" w:cs="Times New Roman"/>
          <w:sz w:val="24"/>
          <w:szCs w:val="24"/>
        </w:rPr>
        <w:t xml:space="preserve">używania instrumentów muzycznych i sprzętu grającego oraz innych przedmiotów powodujących powstawanie hałasu, </w:t>
      </w:r>
    </w:p>
    <w:p w:rsidR="00AB156C" w:rsidRDefault="00AB156C" w:rsidP="00AB156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grillowania na terenie obiektu Pływalni,</w:t>
      </w:r>
    </w:p>
    <w:p w:rsidR="00AB156C" w:rsidRDefault="00AB156C" w:rsidP="00AB156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E2D">
        <w:rPr>
          <w:rFonts w:ascii="Times New Roman" w:eastAsia="Times New Roman" w:hAnsi="Times New Roman" w:cs="Times New Roman"/>
          <w:sz w:val="24"/>
          <w:szCs w:val="24"/>
        </w:rPr>
        <w:t>wnoszenia i wprowadzania zwierząt na ter</w:t>
      </w:r>
      <w:r>
        <w:rPr>
          <w:rFonts w:ascii="Times New Roman" w:eastAsia="Times New Roman" w:hAnsi="Times New Roman" w:cs="Times New Roman"/>
          <w:sz w:val="24"/>
          <w:szCs w:val="24"/>
        </w:rPr>
        <w:t>en obiektu Pływalni.</w:t>
      </w:r>
    </w:p>
    <w:p w:rsidR="00AB156C" w:rsidRPr="00DC73A2" w:rsidRDefault="00AB156C" w:rsidP="00AB156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basenie</w:t>
      </w:r>
      <w:r w:rsidRPr="00767E2D">
        <w:rPr>
          <w:rFonts w:ascii="Times New Roman" w:eastAsia="Times New Roman" w:hAnsi="Times New Roman" w:cs="Times New Roman"/>
          <w:sz w:val="24"/>
          <w:szCs w:val="24"/>
        </w:rPr>
        <w:t xml:space="preserve"> obowiązuje bezwzględny zakaz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E2D">
        <w:rPr>
          <w:rFonts w:ascii="Times New Roman" w:eastAsia="Times New Roman" w:hAnsi="Times New Roman" w:cs="Times New Roman"/>
          <w:sz w:val="24"/>
          <w:szCs w:val="24"/>
        </w:rPr>
        <w:t xml:space="preserve">wnoszenia, posiadania, spożywania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767E2D">
        <w:rPr>
          <w:rFonts w:ascii="Times New Roman" w:eastAsia="Times New Roman" w:hAnsi="Times New Roman" w:cs="Times New Roman"/>
          <w:sz w:val="24"/>
          <w:szCs w:val="24"/>
        </w:rPr>
        <w:t>lub udostępniania alkoholu  oraz wszelkich innych środków odurzających.</w:t>
      </w:r>
    </w:p>
    <w:p w:rsidR="00AB156C" w:rsidRPr="00C24EE1" w:rsidRDefault="00AB156C" w:rsidP="00AB15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EE1">
        <w:rPr>
          <w:rFonts w:ascii="Times New Roman" w:hAnsi="Times New Roman" w:cs="Times New Roman"/>
          <w:color w:val="000000" w:themeColor="text1"/>
          <w:sz w:val="24"/>
          <w:szCs w:val="24"/>
        </w:rPr>
        <w:t>Osoby których stan wskazuje na spożycie alkoholu lub innego środka odurzającego, naruszające porządek publiczny lub przepisy niniejszego Regulaminu, będą usuwane</w:t>
      </w:r>
      <w:r w:rsidRPr="00C24EE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z terenu obiektu.</w:t>
      </w:r>
    </w:p>
    <w:p w:rsidR="00AB156C" w:rsidRDefault="00AB156C" w:rsidP="00AB156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terenie basenów zewnętrznych obowiązuje korzystanie z toalet w wyznaczonych miejscach. </w:t>
      </w:r>
    </w:p>
    <w:p w:rsidR="00AB156C" w:rsidRDefault="00AB156C" w:rsidP="00AB156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Można palic papierosy lub inne wyroby tytoniowe tylko i wyłącznie w wyznaczonym do tego celu miejscu.</w:t>
      </w:r>
    </w:p>
    <w:p w:rsidR="00AB156C" w:rsidRDefault="00AB156C" w:rsidP="00AB156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E2D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zieci do lat 7 muszą</w:t>
      </w:r>
      <w:r w:rsidRPr="00767E2D">
        <w:rPr>
          <w:rFonts w:ascii="Times New Roman" w:eastAsia="Times New Roman" w:hAnsi="Times New Roman" w:cs="Times New Roman"/>
          <w:sz w:val="24"/>
          <w:szCs w:val="24"/>
        </w:rPr>
        <w:t xml:space="preserve"> znajdować się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E2D">
        <w:rPr>
          <w:rFonts w:ascii="Times New Roman" w:eastAsia="Times New Roman" w:hAnsi="Times New Roman" w:cs="Times New Roman"/>
          <w:sz w:val="24"/>
          <w:szCs w:val="24"/>
        </w:rPr>
        <w:t>pod stałą opieką osób pełnoletnich</w:t>
      </w:r>
      <w:r>
        <w:rPr>
          <w:rFonts w:ascii="Times New Roman" w:eastAsia="Times New Roman" w:hAnsi="Times New Roman" w:cs="Times New Roman"/>
          <w:sz w:val="24"/>
          <w:szCs w:val="24"/>
        </w:rPr>
        <w:t>, którzy                 są zobowiązani przebywać z nimi w wodzie.</w:t>
      </w:r>
    </w:p>
    <w:p w:rsidR="00AB156C" w:rsidRPr="00DC73A2" w:rsidRDefault="00AB156C" w:rsidP="00AB156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3A2">
        <w:rPr>
          <w:rFonts w:ascii="Times New Roman" w:eastAsia="Times New Roman" w:hAnsi="Times New Roman" w:cs="Times New Roman"/>
          <w:sz w:val="24"/>
          <w:szCs w:val="24"/>
        </w:rPr>
        <w:t>Dzieci do lat 3 mogą przebywać w wodzie w specjalnych pielucho-majtkach.</w:t>
      </w:r>
    </w:p>
    <w:p w:rsidR="00AB156C" w:rsidRDefault="00AB156C" w:rsidP="00AB156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04">
        <w:rPr>
          <w:rFonts w:ascii="Times New Roman" w:eastAsia="Times New Roman" w:hAnsi="Times New Roman" w:cs="Times New Roman"/>
          <w:sz w:val="24"/>
          <w:szCs w:val="24"/>
        </w:rPr>
        <w:t>Rodzice /opiekunowie prawni ponoszą pełną odpowiedzialność za pozostające pod ich opieką dzieci lub osoby oraz ewentualne szkody przez nie spowodowane.</w:t>
      </w:r>
    </w:p>
    <w:p w:rsidR="00AB156C" w:rsidRDefault="00AB156C" w:rsidP="00AB156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04">
        <w:rPr>
          <w:rFonts w:ascii="Times New Roman" w:eastAsia="Times New Roman" w:hAnsi="Times New Roman" w:cs="Times New Roman"/>
          <w:sz w:val="24"/>
          <w:szCs w:val="24"/>
        </w:rPr>
        <w:t>Klient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0604">
        <w:rPr>
          <w:rFonts w:ascii="Times New Roman" w:eastAsia="Times New Roman" w:hAnsi="Times New Roman" w:cs="Times New Roman"/>
          <w:sz w:val="24"/>
          <w:szCs w:val="24"/>
        </w:rPr>
        <w:t xml:space="preserve">ponosi odpowiedzialność za każdą szkodę na osobie i mieniu powstałą na skutek jego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0604">
        <w:rPr>
          <w:rFonts w:ascii="Times New Roman" w:eastAsia="Times New Roman" w:hAnsi="Times New Roman" w:cs="Times New Roman"/>
          <w:sz w:val="24"/>
          <w:szCs w:val="24"/>
        </w:rPr>
        <w:t xml:space="preserve">zawinionego działania lub zaniechania, polegającego na nieodpowiednim korzystaniu z obiektu i urządzeń znajdujących się na jego terenie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Pr="00A30604">
        <w:rPr>
          <w:rFonts w:ascii="Times New Roman" w:eastAsia="Times New Roman" w:hAnsi="Times New Roman" w:cs="Times New Roman"/>
          <w:sz w:val="24"/>
          <w:szCs w:val="24"/>
        </w:rPr>
        <w:t>lub też na nieodpowiednim zachowaniu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0604">
        <w:rPr>
          <w:rFonts w:ascii="Times New Roman" w:eastAsia="Times New Roman" w:hAnsi="Times New Roman" w:cs="Times New Roman"/>
          <w:sz w:val="24"/>
          <w:szCs w:val="24"/>
        </w:rPr>
        <w:t xml:space="preserve">podczas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0604">
        <w:rPr>
          <w:rFonts w:ascii="Times New Roman" w:eastAsia="Times New Roman" w:hAnsi="Times New Roman" w:cs="Times New Roman"/>
          <w:sz w:val="24"/>
          <w:szCs w:val="24"/>
        </w:rPr>
        <w:t>użytkowania urządzeń w basenie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A30604">
        <w:rPr>
          <w:rFonts w:ascii="Times New Roman" w:eastAsia="Times New Roman" w:hAnsi="Times New Roman" w:cs="Times New Roman"/>
          <w:sz w:val="24"/>
          <w:szCs w:val="24"/>
        </w:rPr>
        <w:t xml:space="preserve"> i na terenie obiektu.</w:t>
      </w:r>
    </w:p>
    <w:p w:rsidR="00AB156C" w:rsidRDefault="00AB156C" w:rsidP="00AB156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04">
        <w:rPr>
          <w:rFonts w:ascii="Times New Roman" w:eastAsia="Times New Roman" w:hAnsi="Times New Roman" w:cs="Times New Roman"/>
          <w:sz w:val="24"/>
          <w:szCs w:val="24"/>
        </w:rPr>
        <w:t>Wypadki i szkody powstałe na terenie obiektu należy niezwłocznie zgłaszać jego obsłudze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56C" w:rsidRDefault="00AB156C" w:rsidP="00AB156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A30604">
        <w:rPr>
          <w:rFonts w:ascii="Times New Roman" w:eastAsia="Times New Roman" w:hAnsi="Times New Roman" w:cs="Times New Roman"/>
          <w:sz w:val="24"/>
          <w:szCs w:val="24"/>
        </w:rPr>
        <w:t>aleca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się </w:t>
      </w:r>
      <w:r w:rsidRPr="00A30604">
        <w:rPr>
          <w:rFonts w:ascii="Times New Roman" w:eastAsia="Times New Roman" w:hAnsi="Times New Roman" w:cs="Times New Roman"/>
          <w:sz w:val="24"/>
          <w:szCs w:val="24"/>
        </w:rPr>
        <w:t xml:space="preserve"> nie wnoszenie na teren obiektu cennych przedmiotów i większych sum pieniędzy. Przedmioty wartościow</w:t>
      </w:r>
      <w:r>
        <w:rPr>
          <w:rFonts w:ascii="Times New Roman" w:eastAsia="Times New Roman" w:hAnsi="Times New Roman" w:cs="Times New Roman"/>
          <w:sz w:val="24"/>
          <w:szCs w:val="24"/>
        </w:rPr>
        <w:t>e K</w:t>
      </w:r>
      <w:r w:rsidRPr="00A30604">
        <w:rPr>
          <w:rFonts w:ascii="Times New Roman" w:eastAsia="Times New Roman" w:hAnsi="Times New Roman" w:cs="Times New Roman"/>
          <w:sz w:val="24"/>
          <w:szCs w:val="24"/>
        </w:rPr>
        <w:t>lienci mogą przechowywać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0604">
        <w:rPr>
          <w:rFonts w:ascii="Times New Roman" w:eastAsia="Times New Roman" w:hAnsi="Times New Roman" w:cs="Times New Roman"/>
          <w:sz w:val="24"/>
          <w:szCs w:val="24"/>
        </w:rPr>
        <w:t xml:space="preserve">w szafkach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30604">
        <w:rPr>
          <w:rFonts w:ascii="Times New Roman" w:eastAsia="Times New Roman" w:hAnsi="Times New Roman" w:cs="Times New Roman"/>
          <w:sz w:val="24"/>
          <w:szCs w:val="24"/>
        </w:rPr>
        <w:t xml:space="preserve">depozytowych zlokalizowanych </w:t>
      </w:r>
      <w:r>
        <w:rPr>
          <w:rFonts w:ascii="Times New Roman" w:eastAsia="Times New Roman" w:hAnsi="Times New Roman" w:cs="Times New Roman"/>
          <w:sz w:val="24"/>
          <w:szCs w:val="24"/>
        </w:rPr>
        <w:t>na terenie basenów zewnętrznych</w:t>
      </w:r>
      <w:r w:rsidRPr="00A306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156C" w:rsidRDefault="00AB156C" w:rsidP="00AB156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04">
        <w:rPr>
          <w:rFonts w:ascii="Times New Roman" w:eastAsia="Times New Roman" w:hAnsi="Times New Roman" w:cs="Times New Roman"/>
          <w:sz w:val="24"/>
          <w:szCs w:val="24"/>
        </w:rPr>
        <w:t xml:space="preserve">Niecki basenowe oraz atrakcje wodne objęte są na terenie obiektu dozorem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30604">
        <w:rPr>
          <w:rFonts w:ascii="Times New Roman" w:eastAsia="Times New Roman" w:hAnsi="Times New Roman" w:cs="Times New Roman"/>
          <w:sz w:val="24"/>
          <w:szCs w:val="24"/>
        </w:rPr>
        <w:t xml:space="preserve">atowników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A30604">
        <w:rPr>
          <w:rFonts w:ascii="Times New Roman" w:eastAsia="Times New Roman" w:hAnsi="Times New Roman" w:cs="Times New Roman"/>
          <w:sz w:val="24"/>
          <w:szCs w:val="24"/>
        </w:rPr>
        <w:t xml:space="preserve">odnych. </w:t>
      </w:r>
    </w:p>
    <w:p w:rsidR="00AB156C" w:rsidRDefault="00AB156C" w:rsidP="00AB156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604">
        <w:rPr>
          <w:rFonts w:ascii="Times New Roman" w:eastAsia="Times New Roman" w:hAnsi="Times New Roman" w:cs="Times New Roman"/>
          <w:sz w:val="24"/>
          <w:szCs w:val="24"/>
        </w:rPr>
        <w:t>Osoby korzystające z basenu i atrakcji wodnych zobowiązane są do podporządkowania się nakazom Ratowników Wodnych pełniących dyżur oraz personelu obiektu.</w:t>
      </w:r>
    </w:p>
    <w:p w:rsidR="00AB156C" w:rsidRPr="00407E4B" w:rsidRDefault="00AB156C" w:rsidP="00AB15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E4B">
        <w:rPr>
          <w:rFonts w:ascii="Times New Roman" w:hAnsi="Times New Roman" w:cs="Times New Roman"/>
          <w:sz w:val="24"/>
          <w:szCs w:val="24"/>
        </w:rPr>
        <w:t>Korzystających z Pływalni obowiązuje bezwzględne podporządkowanie się poleceniom i sygnałom wydawanym przez ratowników, tj.:</w:t>
      </w:r>
    </w:p>
    <w:p w:rsidR="00AB156C" w:rsidRPr="00685F54" w:rsidRDefault="00AB156C" w:rsidP="00AB156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F54">
        <w:rPr>
          <w:rFonts w:ascii="Times New Roman" w:hAnsi="Times New Roman" w:cs="Times New Roman"/>
          <w:sz w:val="24"/>
          <w:szCs w:val="24"/>
        </w:rPr>
        <w:t>kró</w:t>
      </w:r>
      <w:r>
        <w:rPr>
          <w:rFonts w:ascii="Times New Roman" w:hAnsi="Times New Roman" w:cs="Times New Roman"/>
          <w:sz w:val="24"/>
          <w:szCs w:val="24"/>
        </w:rPr>
        <w:t>tki gwizdek – Uwaga naruszenie R</w:t>
      </w:r>
      <w:r w:rsidRPr="00685F54">
        <w:rPr>
          <w:rFonts w:ascii="Times New Roman" w:hAnsi="Times New Roman" w:cs="Times New Roman"/>
          <w:sz w:val="24"/>
          <w:szCs w:val="24"/>
        </w:rPr>
        <w:t>egulaminu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B156C" w:rsidRPr="00407E4B" w:rsidRDefault="00AB156C" w:rsidP="00AB156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F54">
        <w:rPr>
          <w:rFonts w:ascii="Times New Roman" w:hAnsi="Times New Roman" w:cs="Times New Roman"/>
          <w:sz w:val="24"/>
          <w:szCs w:val="24"/>
        </w:rPr>
        <w:t>długi gwizdek – Wyjście z wody.</w:t>
      </w:r>
    </w:p>
    <w:p w:rsidR="00AB156C" w:rsidRDefault="00AB156C" w:rsidP="00AB156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8B4">
        <w:rPr>
          <w:rFonts w:ascii="Times New Roman" w:eastAsia="Times New Roman" w:hAnsi="Times New Roman" w:cs="Times New Roman"/>
          <w:sz w:val="24"/>
          <w:szCs w:val="24"/>
        </w:rPr>
        <w:lastRenderedPageBreak/>
        <w:t>W przypadku złej pogody wyładowań atmosferycznych i burzy osoby korzystające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0058B4">
        <w:rPr>
          <w:rFonts w:ascii="Times New Roman" w:eastAsia="Times New Roman" w:hAnsi="Times New Roman" w:cs="Times New Roman"/>
          <w:sz w:val="24"/>
          <w:szCs w:val="24"/>
        </w:rPr>
        <w:t xml:space="preserve"> z basenu i atrakcji wodnych mają obowiązek opuścić niecki basenowe.</w:t>
      </w:r>
    </w:p>
    <w:p w:rsidR="00AB156C" w:rsidRDefault="00AB156C" w:rsidP="00AB156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Zgodnie z głównym Regulaminem Pływalni „Delfin” w Połańcu ( II Odpłatność: pkt 11), opłata pobrana z góry nie zostanie zwrócona.</w:t>
      </w:r>
    </w:p>
    <w:p w:rsidR="00AB156C" w:rsidRDefault="00AB156C" w:rsidP="00AB156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Basen zewnętrzny w sezonie letnim czynny w godzinach od 10.00 do 18.00. </w:t>
      </w:r>
    </w:p>
    <w:p w:rsidR="00AB156C" w:rsidRPr="000058B4" w:rsidRDefault="00AB156C" w:rsidP="00AB156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Wszelkie zmiany dotyczące dostępności basenów zewnętrznych będą umieszczane na stronie internetowej OSiR Połaniec lub na witrynie FB.</w:t>
      </w:r>
    </w:p>
    <w:p w:rsidR="00AB156C" w:rsidRDefault="00AB156C" w:rsidP="00AB156C"/>
    <w:p w:rsidR="00AB156C" w:rsidRDefault="00AB156C" w:rsidP="00AB15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56C" w:rsidRDefault="00AB156C" w:rsidP="00AB15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FB7" w:rsidRDefault="00783FB7">
      <w:bookmarkStart w:id="0" w:name="_GoBack"/>
      <w:bookmarkEnd w:id="0"/>
    </w:p>
    <w:sectPr w:rsidR="00783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C5AD0"/>
    <w:multiLevelType w:val="hybridMultilevel"/>
    <w:tmpl w:val="B6F43C2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8A265F"/>
    <w:multiLevelType w:val="hybridMultilevel"/>
    <w:tmpl w:val="7CE28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E17BF"/>
    <w:multiLevelType w:val="hybridMultilevel"/>
    <w:tmpl w:val="61B6E09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D6011FF"/>
    <w:multiLevelType w:val="hybridMultilevel"/>
    <w:tmpl w:val="3CE220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044294"/>
    <w:multiLevelType w:val="hybridMultilevel"/>
    <w:tmpl w:val="5E009EC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6C"/>
    <w:rsid w:val="00783FB7"/>
    <w:rsid w:val="00AB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28CE6-0510-425F-9CEC-1D44529A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5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156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</cp:revision>
  <dcterms:created xsi:type="dcterms:W3CDTF">2023-10-18T09:40:00Z</dcterms:created>
  <dcterms:modified xsi:type="dcterms:W3CDTF">2023-10-18T09:41:00Z</dcterms:modified>
</cp:coreProperties>
</file>